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451B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2400F4B4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07F59793" w14:textId="08E7E75A" w:rsidR="00F25410" w:rsidRPr="001A083C" w:rsidRDefault="001A083C" w:rsidP="00065776">
      <w:pPr>
        <w:pStyle w:val="Nagwek1"/>
        <w:spacing w:before="120" w:after="120" w:line="360" w:lineRule="auto"/>
        <w:jc w:val="left"/>
        <w:rPr>
          <w:rFonts w:ascii="Arial" w:hAnsi="Arial" w:cs="Arial"/>
          <w:bCs w:val="0"/>
          <w:sz w:val="24"/>
          <w:szCs w:val="24"/>
        </w:rPr>
      </w:pPr>
      <w:r w:rsidRPr="003C7DDE">
        <w:rPr>
          <w:rFonts w:ascii="Arial" w:hAnsi="Arial" w:cs="Arial"/>
          <w:bCs w:val="0"/>
          <w:sz w:val="22"/>
          <w:szCs w:val="22"/>
        </w:rPr>
        <w:t>Załącznik nr 1</w:t>
      </w:r>
      <w:r>
        <w:rPr>
          <w:rFonts w:ascii="Arial" w:hAnsi="Arial" w:cs="Arial"/>
          <w:bCs w:val="0"/>
          <w:sz w:val="22"/>
          <w:szCs w:val="22"/>
        </w:rPr>
        <w:t>2</w:t>
      </w:r>
      <w:r w:rsidRPr="003C7DDE">
        <w:rPr>
          <w:rFonts w:ascii="Arial" w:hAnsi="Arial" w:cs="Arial"/>
          <w:bCs w:val="0"/>
          <w:sz w:val="22"/>
          <w:szCs w:val="22"/>
        </w:rPr>
        <w:t xml:space="preserve"> do Regulaminu przyznawania środków finansowych na założenie własnej działalności gospodarczej oraz wsparcia pomostowego</w:t>
      </w:r>
      <w:r w:rsidR="00305C60">
        <w:rPr>
          <w:rFonts w:ascii="Arial" w:hAnsi="Arial" w:cs="Arial"/>
          <w:bCs w:val="0"/>
          <w:sz w:val="22"/>
          <w:szCs w:val="22"/>
        </w:rPr>
        <w:t xml:space="preserve"> </w:t>
      </w:r>
      <w:r w:rsidR="00305C60" w:rsidRPr="00305C60">
        <w:rPr>
          <w:rFonts w:ascii="Arial" w:hAnsi="Arial" w:cs="Arial"/>
          <w:bCs w:val="0"/>
          <w:sz w:val="22"/>
          <w:szCs w:val="22"/>
        </w:rPr>
        <w:t xml:space="preserve">w ramach projektu </w:t>
      </w:r>
      <w:r w:rsidR="003C7DDE">
        <w:rPr>
          <w:rFonts w:ascii="Arial" w:hAnsi="Arial" w:cs="Arial"/>
          <w:bCs w:val="0"/>
          <w:sz w:val="22"/>
          <w:szCs w:val="22"/>
        </w:rPr>
        <w:t>„Dotacja-skuteczna aktywizacja</w:t>
      </w:r>
      <w:r w:rsidR="008C0F9E">
        <w:rPr>
          <w:rFonts w:ascii="Arial" w:hAnsi="Arial" w:cs="Arial"/>
          <w:bCs w:val="0"/>
          <w:sz w:val="22"/>
          <w:szCs w:val="22"/>
        </w:rPr>
        <w:t>!</w:t>
      </w:r>
      <w:r w:rsidR="003C7DDE">
        <w:rPr>
          <w:rFonts w:ascii="Arial" w:hAnsi="Arial" w:cs="Arial"/>
          <w:bCs w:val="0"/>
          <w:sz w:val="22"/>
          <w:szCs w:val="22"/>
        </w:rPr>
        <w:t>”</w:t>
      </w:r>
    </w:p>
    <w:p w14:paraId="73C496A0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38A1305" w14:textId="2C588165" w:rsidR="00B660B4" w:rsidRPr="00BA06F3" w:rsidRDefault="00C85167" w:rsidP="00BA06F3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1358B7AF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1D760B" w:rsidRPr="001D760B">
        <w:rPr>
          <w:rFonts w:ascii="Arial" w:hAnsi="Arial" w:cs="Arial"/>
        </w:rPr>
        <w:t>Rynek pracy otwarty dla wszystkich</w:t>
      </w:r>
    </w:p>
    <w:p w14:paraId="2C80FCC4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6B6DA917" w14:textId="77777777" w:rsidR="00AC5AF5" w:rsidRPr="00C5459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C5459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43A324E9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2B2C2652" w:rsidR="00B87BA2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Umowa o udzielenie wsparcia pomostowego w ramach Projektu</w:t>
      </w:r>
      <w:r w:rsidR="003C7DDE">
        <w:rPr>
          <w:rFonts w:ascii="Arial" w:hAnsi="Arial" w:cs="Arial"/>
          <w:kern w:val="0"/>
        </w:rPr>
        <w:t xml:space="preserve"> „Dotacja-skuteczna aktywizacja</w:t>
      </w:r>
      <w:r w:rsidR="00601F87">
        <w:rPr>
          <w:rFonts w:ascii="Arial" w:hAnsi="Arial" w:cs="Arial"/>
          <w:kern w:val="0"/>
        </w:rPr>
        <w:t>!</w:t>
      </w:r>
      <w:r w:rsidR="003C7DDE">
        <w:rPr>
          <w:rFonts w:ascii="Arial" w:hAnsi="Arial" w:cs="Arial"/>
          <w:kern w:val="0"/>
        </w:rPr>
        <w:t>”</w:t>
      </w:r>
      <w:r w:rsidRPr="00C5459C">
        <w:rPr>
          <w:rFonts w:ascii="Arial" w:hAnsi="Arial" w:cs="Arial"/>
          <w:kern w:val="0"/>
        </w:rPr>
        <w:t xml:space="preserve"> </w:t>
      </w:r>
      <w:r w:rsidR="00A8332F">
        <w:rPr>
          <w:rFonts w:ascii="Arial" w:hAnsi="Arial" w:cs="Arial"/>
          <w:kern w:val="0"/>
        </w:rPr>
        <w:t>r</w:t>
      </w:r>
      <w:r w:rsidRPr="00C5459C">
        <w:rPr>
          <w:rFonts w:ascii="Arial" w:hAnsi="Arial" w:cs="Arial"/>
          <w:kern w:val="0"/>
        </w:rPr>
        <w:t>ealizowanego w ramach Poddziałania 1.2.1. Programu Operacyjnego Wiedza Edukacja Rozwój 2014-2020, współfinansowanego ze środków Europejskiego Funduszu Społecznego, zawarta w</w:t>
      </w:r>
      <w:r w:rsidR="003C7DDE">
        <w:rPr>
          <w:rFonts w:ascii="Arial" w:hAnsi="Arial" w:cs="Arial"/>
          <w:kern w:val="0"/>
        </w:rPr>
        <w:t>e</w:t>
      </w:r>
      <w:r w:rsidRPr="00C5459C">
        <w:rPr>
          <w:rFonts w:ascii="Arial" w:hAnsi="Arial" w:cs="Arial"/>
          <w:kern w:val="0"/>
        </w:rPr>
        <w:t xml:space="preserve">.................................. w dniu ….................. pomiędzy: </w:t>
      </w:r>
    </w:p>
    <w:p w14:paraId="670BD2BA" w14:textId="57C6D78D" w:rsidR="003C7DDE" w:rsidRPr="00C5459C" w:rsidRDefault="003C7DDE" w:rsidP="00065776">
      <w:pPr>
        <w:spacing w:before="120" w:after="120"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Fundacj</w:t>
      </w:r>
      <w:r w:rsidR="00D65A2D">
        <w:rPr>
          <w:rFonts w:ascii="Arial" w:hAnsi="Arial" w:cs="Arial"/>
          <w:kern w:val="0"/>
        </w:rPr>
        <w:t>ą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Conceptus</w:t>
      </w:r>
      <w:proofErr w:type="spellEnd"/>
      <w:r>
        <w:rPr>
          <w:rFonts w:ascii="Arial" w:hAnsi="Arial" w:cs="Arial"/>
          <w:kern w:val="0"/>
        </w:rPr>
        <w:t>, ul. Bujwida 34a/4, 50-368 Wrocław</w:t>
      </w:r>
      <w:r w:rsidR="00B05592">
        <w:rPr>
          <w:rFonts w:ascii="Arial" w:hAnsi="Arial" w:cs="Arial"/>
          <w:kern w:val="0"/>
        </w:rPr>
        <w:t xml:space="preserve">, </w:t>
      </w:r>
      <w:r w:rsidR="00B05592" w:rsidRPr="00B05592">
        <w:rPr>
          <w:rFonts w:ascii="Arial" w:hAnsi="Arial" w:cs="Arial"/>
          <w:kern w:val="0"/>
        </w:rPr>
        <w:t xml:space="preserve">tel. </w:t>
      </w:r>
      <w:r w:rsidR="00B05592" w:rsidRPr="0064360A">
        <w:rPr>
          <w:rFonts w:ascii="Arial" w:hAnsi="Arial" w:cs="Arial"/>
          <w:color w:val="333333"/>
          <w:shd w:val="clear" w:color="auto" w:fill="FFFFFF"/>
        </w:rPr>
        <w:t>795 959 391</w:t>
      </w:r>
    </w:p>
    <w:p w14:paraId="740636EE" w14:textId="0B521567" w:rsidR="00B87BA2" w:rsidRPr="00C5459C" w:rsidRDefault="00B87BA2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76484A" w14:textId="768AAB91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telefon], reprezentowanym przez...............................zwanym dalej Beneficjentem</w:t>
      </w:r>
    </w:p>
    <w:p w14:paraId="2DC0143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19461F6E" w14:textId="3A852617" w:rsidR="001A083C" w:rsidRDefault="00B87BA2" w:rsidP="001A083C">
      <w:pPr>
        <w:spacing w:before="120" w:after="120" w:line="360" w:lineRule="auto"/>
        <w:rPr>
          <w:rFonts w:ascii="Arial" w:hAnsi="Arial" w:cs="Arial"/>
          <w:i/>
        </w:rPr>
      </w:pPr>
      <w:r w:rsidRPr="00C5459C">
        <w:rPr>
          <w:rFonts w:ascii="Arial" w:hAnsi="Arial" w:cs="Arial"/>
          <w:kern w:val="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</w:t>
      </w:r>
      <w:r w:rsidR="003C7DDE">
        <w:rPr>
          <w:rFonts w:ascii="Arial" w:hAnsi="Arial" w:cs="Arial"/>
          <w:kern w:val="0"/>
        </w:rPr>
        <w:t xml:space="preserve"> NIP</w:t>
      </w:r>
      <w:r w:rsidRPr="00C5459C">
        <w:rPr>
          <w:rFonts w:ascii="Arial" w:hAnsi="Arial" w:cs="Arial"/>
          <w:kern w:val="0"/>
        </w:rPr>
        <w:t>], reprezentowanym przez.............................................zwanym dalej Uczestnikiem projektu</w:t>
      </w:r>
      <w:r w:rsidR="007936F2">
        <w:rPr>
          <w:rFonts w:ascii="Arial" w:hAnsi="Arial" w:cs="Arial"/>
          <w:kern w:val="0"/>
        </w:rPr>
        <w:t>.</w:t>
      </w:r>
    </w:p>
    <w:p w14:paraId="7FCE2835" w14:textId="77777777" w:rsidR="001A083C" w:rsidRDefault="001A083C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02087299" w14:textId="0A29C744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3CAB8FC" w:rsidR="00CC1D3F" w:rsidRPr="00C5459C" w:rsidRDefault="0001339D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36384EEB" w14:textId="77777777" w:rsidR="00705D8D" w:rsidRPr="00C5459C" w:rsidRDefault="003C0947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C5459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 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77777777" w:rsidR="0001339D" w:rsidRPr="00C5459C" w:rsidRDefault="0001339D" w:rsidP="0006577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F7CF192" w:rsidR="00F62865" w:rsidRPr="00C5459C" w:rsidRDefault="00431BEC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następujący sposób:</w:t>
      </w:r>
    </w:p>
    <w:p w14:paraId="3883035B" w14:textId="70F0C5AF" w:rsidR="00F62865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  <w:r w:rsidR="007936F2">
        <w:rPr>
          <w:rFonts w:ascii="Arial" w:hAnsi="Arial" w:cs="Arial"/>
          <w:i/>
        </w:rPr>
        <w:t>: ……….</w:t>
      </w:r>
    </w:p>
    <w:p w14:paraId="152496AC" w14:textId="77777777" w:rsidR="00C71AB1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77777777" w:rsidR="0001339D" w:rsidRPr="00C5459C" w:rsidRDefault="00773DA0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01D8476F" w14:textId="77777777" w:rsidR="0001339D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C5459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2A7CBD90" w:rsidR="0079010E" w:rsidRPr="00C5459C" w:rsidRDefault="00773DA0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</w:t>
      </w:r>
      <w:r w:rsidR="003C7DDE">
        <w:rPr>
          <w:rFonts w:ascii="Arial" w:hAnsi="Arial" w:cs="Arial"/>
        </w:rPr>
        <w:t xml:space="preserve">zgodnie z </w:t>
      </w:r>
      <w:r w:rsidR="0079010E" w:rsidRPr="00C5459C">
        <w:rPr>
          <w:rFonts w:ascii="Arial" w:hAnsi="Arial" w:cs="Arial"/>
        </w:rPr>
        <w:t>postanowieniami niniejszej Umowy</w:t>
      </w:r>
      <w:r w:rsidR="003C7DDE">
        <w:rPr>
          <w:rFonts w:ascii="Arial" w:hAnsi="Arial" w:cs="Arial"/>
        </w:rPr>
        <w:t xml:space="preserve"> i Regulaminem </w:t>
      </w:r>
      <w:r w:rsidR="003C7DDE" w:rsidRPr="00FA29BE">
        <w:rPr>
          <w:rFonts w:ascii="Arial" w:hAnsi="Arial" w:cs="Arial"/>
        </w:rPr>
        <w:t>przyznawania środków finansowych na założenie własnej działalności gospodarczej oraz wsparcia pomostowego</w:t>
      </w:r>
      <w:r w:rsidR="00FA29BE" w:rsidRPr="00C5459C">
        <w:rPr>
          <w:rFonts w:ascii="Arial" w:hAnsi="Arial" w:cs="Arial"/>
        </w:rPr>
        <w:t>.</w:t>
      </w:r>
    </w:p>
    <w:p w14:paraId="26033A68" w14:textId="33E7A0C2" w:rsidR="0079010E" w:rsidRDefault="0079010E" w:rsidP="0014242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95C4A">
        <w:rPr>
          <w:rFonts w:ascii="Arial" w:hAnsi="Arial" w:cs="Arial"/>
        </w:rPr>
        <w:lastRenderedPageBreak/>
        <w:t>Rozlic</w:t>
      </w:r>
      <w:r w:rsidR="009D0F72" w:rsidRPr="00A95C4A">
        <w:rPr>
          <w:rFonts w:ascii="Arial" w:hAnsi="Arial" w:cs="Arial"/>
        </w:rPr>
        <w:t xml:space="preserve">zenie wydatków przewidzianych we </w:t>
      </w:r>
      <w:r w:rsidRPr="00A95C4A">
        <w:rPr>
          <w:rFonts w:ascii="Arial" w:hAnsi="Arial" w:cs="Arial"/>
        </w:rPr>
        <w:t>Wniosku, o którym mowa w § 1 ust. 1 nastąpi</w:t>
      </w:r>
      <w:r w:rsidR="00C5459C" w:rsidRPr="00A95C4A">
        <w:rPr>
          <w:rFonts w:ascii="Arial" w:hAnsi="Arial" w:cs="Arial"/>
        </w:rPr>
        <w:t xml:space="preserve"> </w:t>
      </w:r>
      <w:r w:rsidRPr="00A95C4A">
        <w:rPr>
          <w:rFonts w:ascii="Arial" w:hAnsi="Arial" w:cs="Arial"/>
        </w:rPr>
        <w:t>poprzez</w:t>
      </w:r>
      <w:r w:rsidR="001A083C" w:rsidRPr="00A95C4A">
        <w:rPr>
          <w:rFonts w:ascii="Arial" w:hAnsi="Arial" w:cs="Arial"/>
        </w:rPr>
        <w:t xml:space="preserve"> </w:t>
      </w:r>
      <w:r w:rsidR="003C7DDE" w:rsidRPr="003C7DDE">
        <w:rPr>
          <w:rFonts w:ascii="Arial" w:hAnsi="Arial" w:cs="Arial"/>
        </w:rPr>
        <w:t>złożenie comiesięcznego rozliczenia przedkładanego przez uczestnika projektu na Formularzu rozliczenia otrzymanych transz wsparcia pomostowego zgodnie z załącznikiem nr 14 do Regulaminu przyznawania środków finansowych na założenie własnej działalności gospodarczej oraz wsparcia pomostowego (wzór Formularza rozliczenia stanowi załącznik</w:t>
      </w:r>
      <w:r w:rsidR="00E21DEC">
        <w:rPr>
          <w:rFonts w:ascii="Arial" w:hAnsi="Arial" w:cs="Arial"/>
        </w:rPr>
        <w:t xml:space="preserve"> nr 4 do niniejszej umowy oraz</w:t>
      </w:r>
      <w:r w:rsidR="003C7DDE" w:rsidRPr="003C7DDE">
        <w:rPr>
          <w:rFonts w:ascii="Arial" w:hAnsi="Arial" w:cs="Arial"/>
        </w:rPr>
        <w:t xml:space="preserve"> nr </w:t>
      </w:r>
      <w:r w:rsidR="00B05592">
        <w:rPr>
          <w:rFonts w:ascii="Arial" w:hAnsi="Arial" w:cs="Arial"/>
        </w:rPr>
        <w:t>14</w:t>
      </w:r>
      <w:r w:rsidR="003C7DDE" w:rsidRPr="003C7DDE">
        <w:rPr>
          <w:rFonts w:ascii="Arial" w:hAnsi="Arial" w:cs="Arial"/>
        </w:rPr>
        <w:t xml:space="preserve"> do</w:t>
      </w:r>
      <w:r w:rsidR="002A010A" w:rsidRPr="002A010A">
        <w:rPr>
          <w:rFonts w:ascii="Arial" w:hAnsi="Arial" w:cs="Arial"/>
        </w:rPr>
        <w:t xml:space="preserve"> </w:t>
      </w:r>
      <w:r w:rsidR="00750985">
        <w:rPr>
          <w:rFonts w:ascii="Arial" w:hAnsi="Arial" w:cs="Arial"/>
        </w:rPr>
        <w:t xml:space="preserve">ww. </w:t>
      </w:r>
      <w:r w:rsidR="002A010A" w:rsidRPr="002A010A">
        <w:rPr>
          <w:rFonts w:ascii="Arial" w:hAnsi="Arial" w:cs="Arial"/>
        </w:rPr>
        <w:t>Regulaminu</w:t>
      </w:r>
      <w:r w:rsidR="003C7DDE" w:rsidRPr="003C7DDE">
        <w:rPr>
          <w:rFonts w:ascii="Arial" w:hAnsi="Arial" w:cs="Arial"/>
        </w:rPr>
        <w:t>). Rozliczenie należy złożyć w terminie do 10 dnia</w:t>
      </w:r>
      <w:r w:rsidR="00750985">
        <w:rPr>
          <w:rFonts w:ascii="Arial" w:hAnsi="Arial" w:cs="Arial"/>
        </w:rPr>
        <w:t xml:space="preserve"> </w:t>
      </w:r>
      <w:r w:rsidR="003C7DDE" w:rsidRPr="003C7DDE">
        <w:rPr>
          <w:rFonts w:ascii="Arial" w:hAnsi="Arial" w:cs="Arial"/>
        </w:rPr>
        <w:t>kalendarzow</w:t>
      </w:r>
      <w:r w:rsidR="00750985">
        <w:rPr>
          <w:rFonts w:ascii="Arial" w:hAnsi="Arial" w:cs="Arial"/>
        </w:rPr>
        <w:t>ego</w:t>
      </w:r>
      <w:r w:rsidR="003C7DDE" w:rsidRPr="003C7DDE">
        <w:rPr>
          <w:rFonts w:ascii="Arial" w:hAnsi="Arial" w:cs="Arial"/>
        </w:rPr>
        <w:t xml:space="preserve"> od upływu danego okresu wydatkowania finansowego wsparcia pomostowego</w:t>
      </w:r>
      <w:r w:rsidR="007F3588">
        <w:rPr>
          <w:rFonts w:ascii="Arial" w:hAnsi="Arial" w:cs="Arial"/>
        </w:rPr>
        <w:t xml:space="preserve"> kolejnego miesiąca</w:t>
      </w:r>
      <w:r w:rsidR="00B05592">
        <w:rPr>
          <w:rFonts w:ascii="Arial" w:hAnsi="Arial" w:cs="Arial"/>
        </w:rPr>
        <w:t>.</w:t>
      </w:r>
      <w:r w:rsidR="003C7DDE" w:rsidRPr="003C7DDE">
        <w:rPr>
          <w:rFonts w:ascii="Arial" w:hAnsi="Arial" w:cs="Arial"/>
        </w:rPr>
        <w:t xml:space="preserve"> Formularz rozliczenia przedkładany przez uczestnika zawiera</w:t>
      </w:r>
      <w:r w:rsidR="00E21DEC">
        <w:rPr>
          <w:rFonts w:ascii="Arial" w:hAnsi="Arial" w:cs="Arial"/>
        </w:rPr>
        <w:t>ć</w:t>
      </w:r>
      <w:r w:rsidR="003C7DDE" w:rsidRPr="003C7DDE">
        <w:rPr>
          <w:rFonts w:ascii="Arial" w:hAnsi="Arial" w:cs="Arial"/>
        </w:rPr>
        <w:t xml:space="preserve"> powinien zestawienie poniesionych wydatków, sporządzone w oparciu o dokumenty księgowe, przy czym beneficjent ma prawo żądać wglądu w dokumenty księgowe ujęte w rozliczeniu: Do rozliczenia należy załączyć Oświadczanie uczestnika o braku podwójnego finansowania (wzór oświadczenia stanowi załącznik nr 8 do niniejszej umowy oraz nr 13 do </w:t>
      </w:r>
      <w:r w:rsidR="00E21DEC">
        <w:rPr>
          <w:rFonts w:ascii="Arial" w:hAnsi="Arial" w:cs="Arial"/>
        </w:rPr>
        <w:t xml:space="preserve">ww. </w:t>
      </w:r>
      <w:r w:rsidR="003C7DDE" w:rsidRPr="003C7DDE">
        <w:rPr>
          <w:rFonts w:ascii="Arial" w:hAnsi="Arial" w:cs="Arial"/>
        </w:rPr>
        <w:t xml:space="preserve">Regulaminu) – tylko jeśli nadal będą przyznawane instrumenty wsparcia COVID-19. Rozliczenie przedkładane przez uczestnika powinno korespondować z Wnioskiem o </w:t>
      </w:r>
      <w:r w:rsidR="00A149BD">
        <w:rPr>
          <w:rFonts w:ascii="Arial" w:hAnsi="Arial" w:cs="Arial"/>
        </w:rPr>
        <w:t xml:space="preserve">przyznanie </w:t>
      </w:r>
      <w:r w:rsidR="003C7DDE" w:rsidRPr="003C7DDE">
        <w:rPr>
          <w:rFonts w:ascii="Arial" w:hAnsi="Arial" w:cs="Arial"/>
        </w:rPr>
        <w:t>wsparci</w:t>
      </w:r>
      <w:r w:rsidR="00A149BD">
        <w:rPr>
          <w:rFonts w:ascii="Arial" w:hAnsi="Arial" w:cs="Arial"/>
        </w:rPr>
        <w:t>a</w:t>
      </w:r>
      <w:r w:rsidR="003C7DDE" w:rsidRPr="003C7DDE">
        <w:rPr>
          <w:rFonts w:ascii="Arial" w:hAnsi="Arial" w:cs="Arial"/>
        </w:rPr>
        <w:t xml:space="preserve"> pomostowe</w:t>
      </w:r>
      <w:r w:rsidR="00A149BD">
        <w:rPr>
          <w:rFonts w:ascii="Arial" w:hAnsi="Arial" w:cs="Arial"/>
        </w:rPr>
        <w:t>go</w:t>
      </w:r>
      <w:r w:rsidR="003C7DDE" w:rsidRPr="003C7DDE">
        <w:rPr>
          <w:rFonts w:ascii="Arial" w:hAnsi="Arial" w:cs="Arial"/>
        </w:rPr>
        <w:t xml:space="preserve"> oraz w szczególności z Zestawieniem planowanych wydatków z wyszczególnieniem wydatków przeznaczonych na składki na ubezpieczenie społeczne (zał. nr 8 do </w:t>
      </w:r>
      <w:r w:rsidR="00994474">
        <w:rPr>
          <w:rFonts w:ascii="Arial" w:hAnsi="Arial" w:cs="Arial"/>
        </w:rPr>
        <w:t xml:space="preserve">ww. </w:t>
      </w:r>
      <w:r w:rsidR="003C7DDE" w:rsidRPr="003C7DDE">
        <w:rPr>
          <w:rFonts w:ascii="Arial" w:hAnsi="Arial" w:cs="Arial"/>
        </w:rPr>
        <w:t xml:space="preserve">Regulaminu) składanym wraz z </w:t>
      </w:r>
      <w:r w:rsidR="00EB2B68">
        <w:rPr>
          <w:rFonts w:ascii="Arial" w:hAnsi="Arial" w:cs="Arial"/>
        </w:rPr>
        <w:t>W</w:t>
      </w:r>
      <w:r w:rsidR="003C7DDE" w:rsidRPr="003C7DDE">
        <w:rPr>
          <w:rFonts w:ascii="Arial" w:hAnsi="Arial" w:cs="Arial"/>
        </w:rPr>
        <w:t xml:space="preserve">nioskiem </w:t>
      </w:r>
      <w:r w:rsidR="00994474">
        <w:rPr>
          <w:rFonts w:ascii="Arial" w:hAnsi="Arial" w:cs="Arial"/>
        </w:rPr>
        <w:t xml:space="preserve">o przyznanie wsparcia </w:t>
      </w:r>
      <w:r w:rsidR="003C7DDE" w:rsidRPr="003C7DDE">
        <w:rPr>
          <w:rFonts w:ascii="Arial" w:hAnsi="Arial" w:cs="Arial"/>
        </w:rPr>
        <w:t>pomostowe</w:t>
      </w:r>
      <w:r w:rsidR="00994474">
        <w:rPr>
          <w:rFonts w:ascii="Arial" w:hAnsi="Arial" w:cs="Arial"/>
        </w:rPr>
        <w:t>go</w:t>
      </w:r>
      <w:r w:rsidR="003C7DDE" w:rsidRPr="003C7DDE">
        <w:rPr>
          <w:rFonts w:ascii="Arial" w:hAnsi="Arial" w:cs="Arial"/>
        </w:rPr>
        <w:t>. Przy czym beneficjent zakłada, iż Uczestnik projektu może dokonywać przesunięć środków finansowych między poszczególnymi rodzajami/kategoriami kosztów do 20% wartości środków w odniesieniu do kategorii, z której przesuwane są środki jak i do kategorii, na którą przesuwane są środki, w stosunku do zatwierdzonego Zestawieni</w:t>
      </w:r>
      <w:r w:rsidR="001A5034">
        <w:rPr>
          <w:rFonts w:ascii="Arial" w:hAnsi="Arial" w:cs="Arial"/>
        </w:rPr>
        <w:t>a</w:t>
      </w:r>
      <w:r w:rsidR="003C7DDE" w:rsidRPr="003C7DDE">
        <w:rPr>
          <w:rFonts w:ascii="Arial" w:hAnsi="Arial" w:cs="Arial"/>
        </w:rPr>
        <w:t xml:space="preserve"> planowanych wydatków z wyszczególnieniem wydatków przeznaczonych na składki na ubezpieczenie społeczne, bez konieczności informowania i uzyskania zgody Beneficjenta na etapie realizacji inwestycji. Natomiast wszelkie zmiany powyżej określonego pułapu, a także zmiany w zakresie usunięcia/dodania nowej kategorii kosztów będą wymagały uzyskania przez uczestnika projektu zgody Beneficjenta.</w:t>
      </w:r>
      <w:r w:rsidR="00142423">
        <w:rPr>
          <w:rFonts w:ascii="Arial" w:hAnsi="Arial" w:cs="Arial"/>
        </w:rPr>
        <w:t xml:space="preserve"> </w:t>
      </w:r>
    </w:p>
    <w:p w14:paraId="64E45EA0" w14:textId="4F3292C1" w:rsidR="00621E21" w:rsidRPr="00142423" w:rsidRDefault="00C7561A" w:rsidP="00963E1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42423">
        <w:rPr>
          <w:rFonts w:ascii="Arial" w:hAnsi="Arial" w:cs="Arial"/>
        </w:rPr>
        <w:t xml:space="preserve">Wsparcie </w:t>
      </w:r>
      <w:r w:rsidR="00621E21" w:rsidRPr="00142423">
        <w:rPr>
          <w:rFonts w:ascii="Arial" w:hAnsi="Arial" w:cs="Arial"/>
        </w:rPr>
        <w:t>pomostowe zostanie wypła</w:t>
      </w:r>
      <w:r w:rsidR="009D0F72" w:rsidRPr="00142423">
        <w:rPr>
          <w:rFonts w:ascii="Arial" w:hAnsi="Arial" w:cs="Arial"/>
        </w:rPr>
        <w:t xml:space="preserve">cone pod warunkiem </w:t>
      </w:r>
      <w:r w:rsidR="009663BE" w:rsidRPr="00142423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142423">
        <w:rPr>
          <w:rFonts w:ascii="Arial" w:hAnsi="Arial" w:cs="Arial"/>
        </w:rPr>
        <w:t>.</w:t>
      </w:r>
    </w:p>
    <w:p w14:paraId="280F1ED5" w14:textId="50D49993" w:rsidR="00CD2656" w:rsidRPr="00C5459C" w:rsidRDefault="00CD2656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="00C46109">
        <w:rPr>
          <w:rStyle w:val="Odwoaniedokomentarza"/>
          <w:szCs w:val="20"/>
        </w:rPr>
        <w:t xml:space="preserve"> </w:t>
      </w:r>
      <w:r w:rsidR="00C46109">
        <w:rPr>
          <w:rFonts w:ascii="Arial" w:hAnsi="Arial" w:cs="Arial"/>
        </w:rPr>
        <w:t xml:space="preserve"> </w:t>
      </w:r>
      <w:r w:rsidR="00B6037F">
        <w:rPr>
          <w:rFonts w:ascii="Arial" w:hAnsi="Arial" w:cs="Arial"/>
        </w:rPr>
        <w:t>weksla własnego</w:t>
      </w:r>
      <w:r w:rsidR="00AE5C9B">
        <w:rPr>
          <w:rFonts w:ascii="Arial" w:hAnsi="Arial" w:cs="Arial"/>
        </w:rPr>
        <w:t xml:space="preserve"> (in blanco) wraz z deklaracja wekslową.</w:t>
      </w:r>
    </w:p>
    <w:p w14:paraId="671E8AC6" w14:textId="77777777" w:rsidR="00573A5D" w:rsidRPr="00C5459C" w:rsidRDefault="00E43E71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Wypłata </w:t>
      </w:r>
      <w:r w:rsidR="00A92C9E" w:rsidRPr="00C5459C">
        <w:rPr>
          <w:rFonts w:ascii="Arial" w:hAnsi="Arial" w:cs="Arial"/>
        </w:rPr>
        <w:t xml:space="preserve">pierwszej raty nastąpi w terminie 5 </w:t>
      </w:r>
      <w:r w:rsidRPr="00C5459C">
        <w:rPr>
          <w:rFonts w:ascii="Arial" w:hAnsi="Arial" w:cs="Arial"/>
        </w:rPr>
        <w:t>dni od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B700B8" w:rsidRPr="00C5459C">
        <w:rPr>
          <w:rFonts w:ascii="Arial" w:hAnsi="Arial" w:cs="Arial"/>
        </w:rPr>
        <w:t>3</w:t>
      </w:r>
      <w:r w:rsidR="00E03113" w:rsidRPr="00C5459C">
        <w:rPr>
          <w:rFonts w:ascii="Arial" w:hAnsi="Arial" w:cs="Arial"/>
        </w:rPr>
        <w:t>.</w:t>
      </w:r>
      <w:r w:rsidR="0001339D" w:rsidRPr="00C5459C">
        <w:rPr>
          <w:rFonts w:ascii="Arial" w:hAnsi="Arial" w:cs="Arial"/>
        </w:rPr>
        <w:t xml:space="preserve"> </w:t>
      </w:r>
    </w:p>
    <w:p w14:paraId="19BEAD04" w14:textId="77777777" w:rsidR="001C5659" w:rsidRPr="00C5459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7A9EABE5" w14:textId="77777777" w:rsidR="00573A5D" w:rsidRPr="00C5459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3F89475D" w14:textId="77777777" w:rsidR="008728C4" w:rsidRPr="00C5459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2FFD0F62" w14:textId="77777777" w:rsidR="0001174B" w:rsidRDefault="0001174B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10839F1E" w14:textId="2D123EB9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lastRenderedPageBreak/>
        <w:t>§ 6</w:t>
      </w:r>
    </w:p>
    <w:p w14:paraId="247BFDB1" w14:textId="77777777" w:rsidR="003D027C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Pomoc publiczna</w:t>
      </w:r>
    </w:p>
    <w:p w14:paraId="43C0473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C5459C" w:rsidRDefault="008216CF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Do czasu wykonania przez Uczestnika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obowiązku,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14:paraId="4DA8A6F8" w14:textId="77777777" w:rsidR="00665218" w:rsidRPr="00065776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D550E0F" w14:textId="07148DB3" w:rsidR="00850973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</w:t>
      </w:r>
      <w:r w:rsidR="00B6037F">
        <w:rPr>
          <w:rFonts w:ascii="Arial" w:hAnsi="Arial" w:cs="Arial"/>
          <w:sz w:val="24"/>
          <w:szCs w:val="24"/>
          <w:lang w:val="pl-PL"/>
        </w:rPr>
        <w:t xml:space="preserve">, chyba, że zmienią się przepisy prawa określające wartość tych stawek lub zmieni się status prawny </w:t>
      </w:r>
      <w:r w:rsidR="00502DF5">
        <w:rPr>
          <w:rFonts w:ascii="Arial" w:hAnsi="Arial" w:cs="Arial"/>
          <w:sz w:val="24"/>
          <w:szCs w:val="24"/>
          <w:lang w:val="pl-PL"/>
        </w:rPr>
        <w:t>Uczestnika projektu</w:t>
      </w:r>
      <w:r w:rsidR="00D867ED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>
        <w:rPr>
          <w:rFonts w:ascii="Arial" w:hAnsi="Arial" w:cs="Arial"/>
          <w:sz w:val="24"/>
          <w:szCs w:val="24"/>
          <w:lang w:val="pl-PL"/>
        </w:rPr>
        <w:br/>
      </w:r>
      <w:r w:rsidRPr="00C5459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C5459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C5459C" w:rsidRDefault="00F62C18" w:rsidP="00065776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065776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065776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C5459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lastRenderedPageBreak/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77777777" w:rsidR="00E61FDC" w:rsidRPr="00C5459C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0C79FD40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>Umowę ze skutkiem natychmiastowym i bez wypłaty jakichkolwiek odszkodowań</w:t>
      </w:r>
      <w:r w:rsidR="00A8332F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650355B6" w:rsidR="00E61FDC" w:rsidRPr="00C5459C" w:rsidRDefault="00E61FDC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</w:t>
      </w:r>
      <w:r w:rsidR="00636EF6">
        <w:rPr>
          <w:rFonts w:ascii="Arial" w:hAnsi="Arial" w:cs="Arial"/>
        </w:rPr>
        <w:t>,</w:t>
      </w:r>
    </w:p>
    <w:p w14:paraId="2C15DDD7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4BFC0DFE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</w:t>
      </w:r>
      <w:r w:rsidR="00636EF6">
        <w:rPr>
          <w:rFonts w:ascii="Arial" w:hAnsi="Arial" w:cs="Arial"/>
        </w:rPr>
        <w:t>,</w:t>
      </w:r>
    </w:p>
    <w:p w14:paraId="4F0AEBDA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1FB1B22D" w:rsidR="009317AE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</w:t>
      </w:r>
      <w:r w:rsidR="00636EF6">
        <w:rPr>
          <w:rFonts w:ascii="Arial" w:hAnsi="Arial" w:cs="Arial"/>
        </w:rPr>
        <w:t>,</w:t>
      </w:r>
    </w:p>
    <w:p w14:paraId="3377BBA3" w14:textId="77777777" w:rsidR="00EA6434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52AFDD4D" w:rsidR="006D3A50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</w:t>
      </w:r>
      <w:r w:rsidRPr="00C5459C">
        <w:rPr>
          <w:rFonts w:ascii="Arial" w:hAnsi="Arial" w:cs="Arial"/>
        </w:rPr>
        <w:lastRenderedPageBreak/>
        <w:t xml:space="preserve">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</w:t>
      </w:r>
      <w:r w:rsidR="00636EF6">
        <w:rPr>
          <w:rFonts w:ascii="Arial" w:hAnsi="Arial" w:cs="Arial"/>
        </w:rPr>
        <w:t>.</w:t>
      </w:r>
      <w:r w:rsidRPr="00C5459C">
        <w:rPr>
          <w:rFonts w:ascii="Arial" w:hAnsi="Arial" w:cs="Arial"/>
        </w:rPr>
        <w:t xml:space="preserve"> </w:t>
      </w:r>
    </w:p>
    <w:p w14:paraId="51461F00" w14:textId="77777777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C5459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428AA155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Do Beneficjenta: </w:t>
      </w:r>
      <w:r w:rsidR="00B6037F">
        <w:rPr>
          <w:rFonts w:ascii="Arial" w:hAnsi="Arial" w:cs="Arial"/>
        </w:rPr>
        <w:t xml:space="preserve">Fundacja </w:t>
      </w:r>
      <w:proofErr w:type="spellStart"/>
      <w:r w:rsidR="00B6037F">
        <w:rPr>
          <w:rFonts w:ascii="Arial" w:hAnsi="Arial" w:cs="Arial"/>
        </w:rPr>
        <w:t>Conceptus</w:t>
      </w:r>
      <w:proofErr w:type="spellEnd"/>
      <w:r w:rsidR="00B6037F">
        <w:rPr>
          <w:rFonts w:ascii="Arial" w:hAnsi="Arial" w:cs="Arial"/>
        </w:rPr>
        <w:t xml:space="preserve">, ul. Bujwida 34a/4, 50-368 Wrocław </w:t>
      </w:r>
    </w:p>
    <w:p w14:paraId="7D622E00" w14:textId="2B7D4E8F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</w:t>
      </w:r>
      <w:r w:rsidR="00B6037F">
        <w:rPr>
          <w:rFonts w:ascii="Arial" w:hAnsi="Arial" w:cs="Arial"/>
          <w:i/>
          <w:iCs/>
        </w:rPr>
        <w:t xml:space="preserve"> </w:t>
      </w:r>
      <w:r w:rsidR="00B6037F" w:rsidRPr="00C5459C">
        <w:rPr>
          <w:rFonts w:ascii="Arial" w:hAnsi="Arial" w:cs="Arial"/>
          <w:i/>
          <w:iCs/>
        </w:rPr>
        <w:t>Beneficjenta</w:t>
      </w:r>
      <w:r w:rsidR="00963E14">
        <w:rPr>
          <w:rFonts w:ascii="Arial" w:hAnsi="Arial" w:cs="Arial"/>
          <w:i/>
          <w:iCs/>
        </w:rPr>
        <w:t xml:space="preserve"> </w:t>
      </w:r>
      <w:r w:rsidRPr="00C5459C">
        <w:rPr>
          <w:rFonts w:ascii="Arial" w:hAnsi="Arial" w:cs="Arial"/>
          <w:i/>
          <w:iCs/>
        </w:rPr>
        <w:t>i</w:t>
      </w:r>
      <w:r w:rsidR="00963E14">
        <w:rPr>
          <w:rFonts w:ascii="Arial" w:hAnsi="Arial" w:cs="Arial"/>
          <w:i/>
          <w:iCs/>
        </w:rPr>
        <w:t xml:space="preserve"> </w:t>
      </w:r>
      <w:r w:rsidRPr="00C5459C">
        <w:rPr>
          <w:rFonts w:ascii="Arial" w:hAnsi="Arial" w:cs="Arial"/>
          <w:i/>
          <w:iCs/>
        </w:rPr>
        <w:t>adres</w:t>
      </w:r>
      <w:r w:rsidR="00B6037F">
        <w:rPr>
          <w:rFonts w:ascii="Arial" w:hAnsi="Arial" w:cs="Arial"/>
          <w:i/>
          <w:iCs/>
        </w:rPr>
        <w:t xml:space="preserve"> do korespondencji </w:t>
      </w:r>
      <w:r w:rsidRPr="00C5459C">
        <w:rPr>
          <w:rFonts w:ascii="Arial" w:hAnsi="Arial" w:cs="Arial"/>
          <w:i/>
          <w:iCs/>
        </w:rPr>
        <w:t>)</w:t>
      </w:r>
    </w:p>
    <w:p w14:paraId="3A8BA7BE" w14:textId="33275E75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1AAEF3AD" w14:textId="3B52A87A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B6037F">
        <w:rPr>
          <w:rFonts w:ascii="Arial" w:hAnsi="Arial" w:cs="Arial"/>
          <w:i/>
          <w:iCs/>
        </w:rPr>
        <w:t xml:space="preserve">do korespondencji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659751C5" w:rsidR="0001339D" w:rsidRPr="00C5459C" w:rsidRDefault="0001339D" w:rsidP="00360D2A">
      <w:pPr>
        <w:pStyle w:val="Tekstpodstawowywcity2"/>
        <w:spacing w:before="120" w:after="120" w:line="360" w:lineRule="auto"/>
        <w:ind w:left="0" w:firstLine="0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</w:t>
      </w:r>
      <w:r w:rsidR="00360D2A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część:</w:t>
      </w:r>
    </w:p>
    <w:p w14:paraId="3020FE19" w14:textId="3144403B" w:rsidR="008F1554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928E774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8F1554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49BE07ED" w14:textId="14165B44" w:rsidR="00417CAE" w:rsidRDefault="00417CAE" w:rsidP="00963E14">
      <w:pPr>
        <w:spacing w:before="120" w:after="120" w:line="360" w:lineRule="auto"/>
        <w:ind w:left="1985" w:hanging="1559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 xml:space="preserve">3: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="00D426FC">
        <w:rPr>
          <w:rFonts w:ascii="Arial" w:hAnsi="Arial" w:cs="Arial"/>
        </w:rPr>
        <w:t xml:space="preserve"> - załącznik nr 18 do </w:t>
      </w:r>
      <w:r w:rsidR="00D426FC" w:rsidRPr="00371583">
        <w:rPr>
          <w:rFonts w:ascii="Arial" w:hAnsi="Arial" w:cs="Arial"/>
          <w:bCs/>
          <w:iCs/>
          <w:kern w:val="32"/>
        </w:rPr>
        <w:t>Regulaminu przyznawania środków finansowych na założenie własnej działalności gospodarczej oraz wsparcia pomostowego</w:t>
      </w:r>
      <w:r w:rsidR="00D426FC">
        <w:rPr>
          <w:rFonts w:ascii="Arial" w:hAnsi="Arial" w:cs="Arial"/>
          <w:bCs/>
          <w:iCs/>
          <w:kern w:val="32"/>
        </w:rPr>
        <w:t>.</w:t>
      </w:r>
      <w:r w:rsidR="00D426FC" w:rsidRPr="001F2676">
        <w:rPr>
          <w:rFonts w:ascii="Arial" w:hAnsi="Arial" w:cs="Arial"/>
        </w:rPr>
        <w:t xml:space="preserve"> </w:t>
      </w:r>
    </w:p>
    <w:p w14:paraId="7DD28949" w14:textId="26F8064C" w:rsidR="00B6037F" w:rsidRDefault="00B6037F" w:rsidP="00B6037F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4: </w:t>
      </w:r>
      <w:r w:rsidR="008F1554">
        <w:rPr>
          <w:rFonts w:ascii="Arial" w:hAnsi="Arial" w:cs="Arial"/>
        </w:rPr>
        <w:tab/>
      </w:r>
      <w:r w:rsidRPr="00A8332F">
        <w:rPr>
          <w:rFonts w:ascii="Arial" w:hAnsi="Arial" w:cs="Arial"/>
        </w:rPr>
        <w:t xml:space="preserve">Wzór </w:t>
      </w:r>
      <w:r w:rsidR="008F1554">
        <w:rPr>
          <w:rFonts w:ascii="Arial" w:hAnsi="Arial" w:cs="Arial"/>
        </w:rPr>
        <w:t>F</w:t>
      </w:r>
      <w:r w:rsidRPr="00A8332F">
        <w:rPr>
          <w:rFonts w:ascii="Arial" w:hAnsi="Arial" w:cs="Arial"/>
        </w:rPr>
        <w:t>ormularza rozliczenia otrzymanych transz wsparcia pomostowego</w:t>
      </w:r>
      <w:r w:rsidR="008F1554">
        <w:rPr>
          <w:rFonts w:ascii="Arial" w:hAnsi="Arial" w:cs="Arial"/>
        </w:rPr>
        <w:t xml:space="preserve"> - załącznik nr 14 do </w:t>
      </w:r>
      <w:r w:rsidR="008F1554" w:rsidRPr="00371583">
        <w:rPr>
          <w:rFonts w:ascii="Arial" w:hAnsi="Arial" w:cs="Arial"/>
          <w:bCs/>
          <w:iCs/>
          <w:kern w:val="32"/>
        </w:rPr>
        <w:t>Regulaminu przyznawania środków finansowych na założenie własnej działalności gospodarczej oraz wsparcia pomostowego</w:t>
      </w:r>
      <w:r w:rsidR="008F1554">
        <w:rPr>
          <w:rFonts w:ascii="Arial" w:hAnsi="Arial" w:cs="Arial"/>
          <w:bCs/>
          <w:iCs/>
          <w:kern w:val="32"/>
        </w:rPr>
        <w:t>.</w:t>
      </w:r>
    </w:p>
    <w:p w14:paraId="10E9B5A7" w14:textId="38B80862" w:rsidR="00B6037F" w:rsidRDefault="00B6037F" w:rsidP="00CC7F14">
      <w:pPr>
        <w:spacing w:before="120" w:after="120" w:line="360" w:lineRule="auto"/>
        <w:ind w:left="1985" w:hanging="1559"/>
        <w:rPr>
          <w:rFonts w:ascii="Arial" w:hAnsi="Arial" w:cs="Arial"/>
        </w:rPr>
      </w:pPr>
      <w:r>
        <w:rPr>
          <w:rFonts w:ascii="Arial" w:hAnsi="Arial" w:cs="Arial"/>
        </w:rPr>
        <w:t>Załącznik 5:</w:t>
      </w:r>
      <w:r w:rsidR="00D426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Weksel własny </w:t>
      </w:r>
      <w:r w:rsidR="008F1554">
        <w:rPr>
          <w:rFonts w:ascii="Arial" w:hAnsi="Arial" w:cs="Arial"/>
        </w:rPr>
        <w:t xml:space="preserve">(in blanco) wraz </w:t>
      </w:r>
      <w:r>
        <w:rPr>
          <w:rFonts w:ascii="Arial" w:hAnsi="Arial" w:cs="Arial"/>
        </w:rPr>
        <w:t>z deklaracją wekslową</w:t>
      </w:r>
      <w:r w:rsidR="00D426FC">
        <w:rPr>
          <w:rFonts w:ascii="Arial" w:hAnsi="Arial" w:cs="Arial"/>
        </w:rPr>
        <w:t xml:space="preserve"> - załącznik nr 15 do </w:t>
      </w:r>
      <w:r w:rsidR="00D426FC" w:rsidRPr="00371583">
        <w:rPr>
          <w:rFonts w:ascii="Arial" w:hAnsi="Arial" w:cs="Arial"/>
          <w:bCs/>
          <w:iCs/>
          <w:kern w:val="32"/>
        </w:rPr>
        <w:t>Regulaminu przyznawania środków finansowych na założenie własnej działalności gospodarczej oraz wsparcia pomostowego</w:t>
      </w:r>
      <w:r w:rsidR="00D426FC">
        <w:rPr>
          <w:rFonts w:ascii="Arial" w:hAnsi="Arial" w:cs="Arial"/>
          <w:bCs/>
          <w:iCs/>
          <w:kern w:val="32"/>
        </w:rPr>
        <w:t>.</w:t>
      </w:r>
      <w:r w:rsidR="00D426FC" w:rsidRPr="001F2676">
        <w:rPr>
          <w:rFonts w:ascii="Arial" w:hAnsi="Arial" w:cs="Arial"/>
        </w:rPr>
        <w:t xml:space="preserve"> </w:t>
      </w:r>
    </w:p>
    <w:p w14:paraId="70EA8315" w14:textId="4282EBEC" w:rsidR="00B6037F" w:rsidRDefault="00B6037F" w:rsidP="00D426FC">
      <w:pPr>
        <w:spacing w:before="120" w:after="120" w:line="360" w:lineRule="auto"/>
        <w:ind w:left="1985" w:hanging="1559"/>
        <w:rPr>
          <w:rFonts w:ascii="Arial" w:hAnsi="Arial" w:cs="Arial"/>
        </w:rPr>
      </w:pPr>
      <w:r>
        <w:rPr>
          <w:rFonts w:ascii="Arial" w:hAnsi="Arial" w:cs="Arial"/>
        </w:rPr>
        <w:t xml:space="preserve">Załącznik 6: </w:t>
      </w:r>
      <w:r w:rsidR="00D426FC">
        <w:rPr>
          <w:rFonts w:ascii="Arial" w:hAnsi="Arial" w:cs="Arial"/>
        </w:rPr>
        <w:tab/>
      </w:r>
      <w:r w:rsidRPr="00655449">
        <w:rPr>
          <w:rFonts w:ascii="Arial" w:hAnsi="Arial" w:cs="Arial"/>
        </w:rPr>
        <w:t>Oświadczenie wystawcy weksla</w:t>
      </w:r>
      <w:r w:rsidR="00D426FC">
        <w:rPr>
          <w:rFonts w:ascii="Arial" w:hAnsi="Arial" w:cs="Arial"/>
        </w:rPr>
        <w:t xml:space="preserve"> własnego (in blanco) - załącznik nr 17 do </w:t>
      </w:r>
      <w:r w:rsidR="00D426FC" w:rsidRPr="00EF119D">
        <w:rPr>
          <w:rFonts w:ascii="Arial" w:hAnsi="Arial" w:cs="Arial"/>
          <w:bCs/>
          <w:iCs/>
          <w:kern w:val="32"/>
        </w:rPr>
        <w:t>Regulaminu przyznawania środków finansowych na założenie własnej działalności gospodarczej oraz wsparcia pomostowego</w:t>
      </w:r>
      <w:r w:rsidR="00D426FC">
        <w:rPr>
          <w:rFonts w:ascii="Arial" w:hAnsi="Arial" w:cs="Arial"/>
          <w:bCs/>
          <w:iCs/>
          <w:kern w:val="32"/>
        </w:rPr>
        <w:t>.</w:t>
      </w:r>
    </w:p>
    <w:p w14:paraId="6FB3BE67" w14:textId="69F4810C" w:rsidR="00B6037F" w:rsidRDefault="00B6037F" w:rsidP="00D426FC">
      <w:pPr>
        <w:spacing w:before="120" w:after="120" w:line="360" w:lineRule="auto"/>
        <w:ind w:left="1985" w:hanging="1559"/>
        <w:rPr>
          <w:rFonts w:ascii="Arial" w:hAnsi="Arial" w:cs="Arial"/>
        </w:rPr>
      </w:pPr>
      <w:r>
        <w:rPr>
          <w:rFonts w:ascii="Arial" w:hAnsi="Arial" w:cs="Arial"/>
        </w:rPr>
        <w:t xml:space="preserve">Załącznik 7: </w:t>
      </w:r>
      <w:r w:rsidR="00D426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Oświadczenie małżonka wystawcy weksla </w:t>
      </w:r>
      <w:r w:rsidR="00D426FC">
        <w:rPr>
          <w:rFonts w:ascii="Arial" w:hAnsi="Arial" w:cs="Arial"/>
        </w:rPr>
        <w:t xml:space="preserve">własnego (in blanco) </w:t>
      </w:r>
      <w:r w:rsidRPr="00BA06F3">
        <w:rPr>
          <w:rFonts w:ascii="Arial" w:hAnsi="Arial" w:cs="Arial"/>
          <w:i/>
        </w:rPr>
        <w:t>o ile dotycz</w:t>
      </w:r>
      <w:r w:rsidR="00D426FC" w:rsidRPr="00BA06F3">
        <w:rPr>
          <w:rFonts w:ascii="Arial" w:hAnsi="Arial" w:cs="Arial"/>
          <w:i/>
        </w:rPr>
        <w:t xml:space="preserve">y </w:t>
      </w:r>
      <w:r w:rsidR="00D426FC">
        <w:rPr>
          <w:rFonts w:ascii="Arial" w:hAnsi="Arial" w:cs="Arial"/>
        </w:rPr>
        <w:t>-</w:t>
      </w:r>
      <w:r w:rsidR="00D426FC" w:rsidRPr="006031D3">
        <w:rPr>
          <w:rFonts w:ascii="Arial" w:hAnsi="Arial" w:cs="Arial"/>
        </w:rPr>
        <w:t xml:space="preserve"> </w:t>
      </w:r>
      <w:r w:rsidR="00D426FC">
        <w:rPr>
          <w:rFonts w:ascii="Arial" w:hAnsi="Arial" w:cs="Arial"/>
        </w:rPr>
        <w:t xml:space="preserve">załącznik nr 16 do </w:t>
      </w:r>
      <w:r w:rsidR="00D426FC" w:rsidRPr="00EF119D">
        <w:rPr>
          <w:rFonts w:ascii="Arial" w:hAnsi="Arial" w:cs="Arial"/>
          <w:bCs/>
          <w:iCs/>
          <w:kern w:val="32"/>
        </w:rPr>
        <w:t>Regulaminu przyznawania środków finansowych na założenie własnej działalności gospodarczej oraz wsparcia pomostowego</w:t>
      </w:r>
      <w:r w:rsidR="00D426FC">
        <w:rPr>
          <w:rFonts w:ascii="Arial" w:hAnsi="Arial" w:cs="Arial"/>
          <w:bCs/>
          <w:iCs/>
          <w:kern w:val="32"/>
        </w:rPr>
        <w:t>).</w:t>
      </w:r>
    </w:p>
    <w:p w14:paraId="0A26BBFB" w14:textId="2D3FD144" w:rsidR="00D426FC" w:rsidRDefault="00B6037F" w:rsidP="00D426FC">
      <w:pPr>
        <w:spacing w:before="120" w:after="120" w:line="360" w:lineRule="auto"/>
        <w:ind w:left="1985" w:hanging="1559"/>
        <w:rPr>
          <w:rFonts w:ascii="Arial" w:hAnsi="Arial" w:cs="Arial"/>
        </w:rPr>
      </w:pPr>
      <w:r>
        <w:rPr>
          <w:rFonts w:ascii="Arial" w:hAnsi="Arial" w:cs="Arial"/>
        </w:rPr>
        <w:t xml:space="preserve">Załącznik 8: </w:t>
      </w:r>
      <w:r w:rsidR="00D426FC">
        <w:rPr>
          <w:rFonts w:ascii="Arial" w:hAnsi="Arial" w:cs="Arial"/>
        </w:rPr>
        <w:tab/>
      </w:r>
      <w:r w:rsidRPr="00AA6B1A">
        <w:rPr>
          <w:rFonts w:ascii="Arial" w:hAnsi="Arial" w:cs="Arial"/>
        </w:rPr>
        <w:t>Wzór oświadczenia Uczestnika/</w:t>
      </w:r>
      <w:proofErr w:type="spellStart"/>
      <w:r w:rsidRPr="00AA6B1A">
        <w:rPr>
          <w:rFonts w:ascii="Arial" w:hAnsi="Arial" w:cs="Arial"/>
        </w:rPr>
        <w:t>czki</w:t>
      </w:r>
      <w:proofErr w:type="spellEnd"/>
      <w:r w:rsidRPr="00AA6B1A">
        <w:rPr>
          <w:rFonts w:ascii="Arial" w:hAnsi="Arial" w:cs="Arial"/>
        </w:rPr>
        <w:t xml:space="preserve"> Projektu o braku podwójneg</w:t>
      </w:r>
      <w:r>
        <w:rPr>
          <w:rFonts w:ascii="Arial" w:hAnsi="Arial" w:cs="Arial"/>
        </w:rPr>
        <w:t xml:space="preserve">o </w:t>
      </w:r>
      <w:r w:rsidRPr="00AA6B1A">
        <w:rPr>
          <w:rFonts w:ascii="Arial" w:hAnsi="Arial" w:cs="Arial"/>
        </w:rPr>
        <w:t xml:space="preserve">finansowania wydatków </w:t>
      </w:r>
      <w:bookmarkStart w:id="0" w:name="_Hlk73534823"/>
      <w:r w:rsidRPr="00AA6B1A">
        <w:rPr>
          <w:rFonts w:ascii="Arial" w:hAnsi="Arial" w:cs="Arial"/>
        </w:rPr>
        <w:t>w projektach współfinansowanych ze środków Europejskiego Funduszu Społecznego</w:t>
      </w:r>
      <w:bookmarkEnd w:id="0"/>
      <w:r w:rsidR="00D426FC">
        <w:rPr>
          <w:rFonts w:ascii="Arial" w:hAnsi="Arial" w:cs="Arial"/>
        </w:rPr>
        <w:t xml:space="preserve"> -</w:t>
      </w:r>
      <w:r w:rsidR="00D426FC" w:rsidRPr="006031D3">
        <w:rPr>
          <w:rFonts w:ascii="Arial" w:hAnsi="Arial" w:cs="Arial"/>
        </w:rPr>
        <w:t xml:space="preserve"> </w:t>
      </w:r>
      <w:r w:rsidR="00D426FC">
        <w:rPr>
          <w:rFonts w:ascii="Arial" w:hAnsi="Arial" w:cs="Arial"/>
        </w:rPr>
        <w:t xml:space="preserve">załącznik nr 13 do </w:t>
      </w:r>
      <w:r w:rsidR="00D426FC" w:rsidRPr="00EF119D">
        <w:rPr>
          <w:rFonts w:ascii="Arial" w:hAnsi="Arial" w:cs="Arial"/>
          <w:bCs/>
          <w:iCs/>
          <w:kern w:val="32"/>
        </w:rPr>
        <w:t>Regulaminu przyznawania środków finansowych na założenie własnej działalności gospodarczej oraz wsparcia pomostowego</w:t>
      </w:r>
      <w:r w:rsidR="00D426FC">
        <w:rPr>
          <w:rFonts w:ascii="Arial" w:hAnsi="Arial" w:cs="Arial"/>
          <w:bCs/>
          <w:iCs/>
          <w:kern w:val="32"/>
        </w:rPr>
        <w:t>).</w:t>
      </w:r>
    </w:p>
    <w:p w14:paraId="5D9C6655" w14:textId="0BA2DDBB" w:rsidR="00B6037F" w:rsidRDefault="00B6037F" w:rsidP="00BA06F3">
      <w:pPr>
        <w:spacing w:before="120" w:after="120" w:line="360" w:lineRule="auto"/>
        <w:ind w:left="1985" w:hanging="1559"/>
        <w:rPr>
          <w:rFonts w:ascii="Arial" w:hAnsi="Arial" w:cs="Arial"/>
        </w:rPr>
      </w:pPr>
    </w:p>
    <w:p w14:paraId="3153D031" w14:textId="77777777" w:rsidR="00AA6B1A" w:rsidRPr="00C5459C" w:rsidRDefault="00AA6B1A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A42D9CE" w14:textId="77777777" w:rsidR="00FF3DB4" w:rsidRPr="00665218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665218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538EDF9C" w14:textId="77777777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2B25489A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328E81F3" w14:textId="64E2CEA1" w:rsidR="00336506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16665F11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11286C68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176F293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14E66C4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B05592">
      <w:footerReference w:type="default" r:id="rId8"/>
      <w:headerReference w:type="first" r:id="rId9"/>
      <w:footerReference w:type="first" r:id="rId10"/>
      <w:pgSz w:w="11906" w:h="16838"/>
      <w:pgMar w:top="1276" w:right="991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5C28" w14:textId="77777777" w:rsidR="00B00DAB" w:rsidRDefault="00B00DAB">
      <w:r>
        <w:separator/>
      </w:r>
    </w:p>
  </w:endnote>
  <w:endnote w:type="continuationSeparator" w:id="0">
    <w:p w14:paraId="01642E03" w14:textId="77777777" w:rsidR="00B00DAB" w:rsidRDefault="00B0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021406"/>
      <w:docPartObj>
        <w:docPartGallery w:val="Page Numbers (Bottom of Page)"/>
        <w:docPartUnique/>
      </w:docPartObj>
    </w:sdtPr>
    <w:sdtEndPr/>
    <w:sdtContent>
      <w:p w14:paraId="4523C7F2" w14:textId="33514B63" w:rsidR="00A05470" w:rsidRDefault="00A05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AD">
          <w:rPr>
            <w:noProof/>
          </w:rPr>
          <w:t>12</w:t>
        </w:r>
        <w:r>
          <w:fldChar w:fldCharType="end"/>
        </w:r>
      </w:p>
    </w:sdtContent>
  </w:sdt>
  <w:p w14:paraId="4F8F3CFE" w14:textId="77777777" w:rsidR="00A05470" w:rsidRDefault="00A05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29288"/>
      <w:docPartObj>
        <w:docPartGallery w:val="Page Numbers (Bottom of Page)"/>
        <w:docPartUnique/>
      </w:docPartObj>
    </w:sdtPr>
    <w:sdtEndPr/>
    <w:sdtContent>
      <w:p w14:paraId="5A178AB0" w14:textId="581110E0" w:rsidR="00A05470" w:rsidRDefault="00A05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04">
          <w:rPr>
            <w:noProof/>
          </w:rPr>
          <w:t>1</w:t>
        </w:r>
        <w:r>
          <w:fldChar w:fldCharType="end"/>
        </w:r>
      </w:p>
    </w:sdtContent>
  </w:sdt>
  <w:p w14:paraId="4449B0FC" w14:textId="77777777" w:rsidR="00A05470" w:rsidRDefault="00A0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CC50" w14:textId="77777777" w:rsidR="00B00DAB" w:rsidRDefault="00B00DAB">
      <w:r>
        <w:separator/>
      </w:r>
    </w:p>
  </w:footnote>
  <w:footnote w:type="continuationSeparator" w:id="0">
    <w:p w14:paraId="5A54A635" w14:textId="77777777" w:rsidR="00B00DAB" w:rsidRDefault="00B0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1DF" w14:textId="6951EE40" w:rsidR="00B05592" w:rsidRDefault="00B05592">
    <w:pPr>
      <w:pStyle w:val="Nagwek"/>
    </w:pPr>
    <w:r>
      <w:rPr>
        <w:noProof/>
      </w:rPr>
      <w:drawing>
        <wp:inline distT="0" distB="0" distL="0" distR="0" wp14:anchorId="34DE3F76" wp14:editId="7982C0D5">
          <wp:extent cx="6029325" cy="8902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DF"/>
    <w:rsid w:val="00002E7E"/>
    <w:rsid w:val="000056FF"/>
    <w:rsid w:val="0001170A"/>
    <w:rsid w:val="0001174B"/>
    <w:rsid w:val="0001339D"/>
    <w:rsid w:val="00021F06"/>
    <w:rsid w:val="00033420"/>
    <w:rsid w:val="00037272"/>
    <w:rsid w:val="00041725"/>
    <w:rsid w:val="00041B21"/>
    <w:rsid w:val="00044260"/>
    <w:rsid w:val="00047F2D"/>
    <w:rsid w:val="0006426D"/>
    <w:rsid w:val="00065776"/>
    <w:rsid w:val="00065831"/>
    <w:rsid w:val="00067DDF"/>
    <w:rsid w:val="00074EA1"/>
    <w:rsid w:val="00080D68"/>
    <w:rsid w:val="0008117B"/>
    <w:rsid w:val="00084C32"/>
    <w:rsid w:val="00090E30"/>
    <w:rsid w:val="000A03FB"/>
    <w:rsid w:val="000A3106"/>
    <w:rsid w:val="000A603C"/>
    <w:rsid w:val="000B0550"/>
    <w:rsid w:val="000B307A"/>
    <w:rsid w:val="000B5220"/>
    <w:rsid w:val="000C3E66"/>
    <w:rsid w:val="000C3F6E"/>
    <w:rsid w:val="000C773A"/>
    <w:rsid w:val="000D0AB9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2423"/>
    <w:rsid w:val="00145A3B"/>
    <w:rsid w:val="00153F16"/>
    <w:rsid w:val="00161D34"/>
    <w:rsid w:val="001676BE"/>
    <w:rsid w:val="0017370B"/>
    <w:rsid w:val="001879A4"/>
    <w:rsid w:val="00195CE0"/>
    <w:rsid w:val="00195F78"/>
    <w:rsid w:val="00197317"/>
    <w:rsid w:val="001978D1"/>
    <w:rsid w:val="001A083C"/>
    <w:rsid w:val="001A5034"/>
    <w:rsid w:val="001B011C"/>
    <w:rsid w:val="001B29E9"/>
    <w:rsid w:val="001B3555"/>
    <w:rsid w:val="001B35F1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64F45"/>
    <w:rsid w:val="0027259B"/>
    <w:rsid w:val="0027308A"/>
    <w:rsid w:val="00273104"/>
    <w:rsid w:val="00273B2C"/>
    <w:rsid w:val="002775AB"/>
    <w:rsid w:val="00283C16"/>
    <w:rsid w:val="00285672"/>
    <w:rsid w:val="0028586B"/>
    <w:rsid w:val="00290388"/>
    <w:rsid w:val="002952BE"/>
    <w:rsid w:val="00295784"/>
    <w:rsid w:val="002A010A"/>
    <w:rsid w:val="002A3C44"/>
    <w:rsid w:val="002B322D"/>
    <w:rsid w:val="002B3A0A"/>
    <w:rsid w:val="002B5FDA"/>
    <w:rsid w:val="002D3A93"/>
    <w:rsid w:val="002D5E79"/>
    <w:rsid w:val="002E7943"/>
    <w:rsid w:val="002F22BA"/>
    <w:rsid w:val="0030016F"/>
    <w:rsid w:val="00303A03"/>
    <w:rsid w:val="00305655"/>
    <w:rsid w:val="00305C60"/>
    <w:rsid w:val="00305FEA"/>
    <w:rsid w:val="003126B6"/>
    <w:rsid w:val="00314977"/>
    <w:rsid w:val="003221D4"/>
    <w:rsid w:val="00333F77"/>
    <w:rsid w:val="003346B4"/>
    <w:rsid w:val="00335393"/>
    <w:rsid w:val="00336506"/>
    <w:rsid w:val="00340465"/>
    <w:rsid w:val="00340D21"/>
    <w:rsid w:val="00340D3D"/>
    <w:rsid w:val="00352FF3"/>
    <w:rsid w:val="00354AEF"/>
    <w:rsid w:val="00360D2A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58D4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DDE"/>
    <w:rsid w:val="003D027C"/>
    <w:rsid w:val="003D5B77"/>
    <w:rsid w:val="003E48CD"/>
    <w:rsid w:val="003F25BB"/>
    <w:rsid w:val="003F590C"/>
    <w:rsid w:val="00401C69"/>
    <w:rsid w:val="00403C98"/>
    <w:rsid w:val="00417CAE"/>
    <w:rsid w:val="00420F67"/>
    <w:rsid w:val="0042401A"/>
    <w:rsid w:val="00424CA1"/>
    <w:rsid w:val="00427EDA"/>
    <w:rsid w:val="00431BEC"/>
    <w:rsid w:val="00437BDD"/>
    <w:rsid w:val="00440B5E"/>
    <w:rsid w:val="004522BB"/>
    <w:rsid w:val="004653A2"/>
    <w:rsid w:val="004656DC"/>
    <w:rsid w:val="00480E62"/>
    <w:rsid w:val="004916F4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5EA6"/>
    <w:rsid w:val="004F7017"/>
    <w:rsid w:val="00502DF5"/>
    <w:rsid w:val="00506A8E"/>
    <w:rsid w:val="00506F49"/>
    <w:rsid w:val="00511FB1"/>
    <w:rsid w:val="00516592"/>
    <w:rsid w:val="00535721"/>
    <w:rsid w:val="0054453A"/>
    <w:rsid w:val="00547A74"/>
    <w:rsid w:val="00551FC3"/>
    <w:rsid w:val="00555911"/>
    <w:rsid w:val="00563A6A"/>
    <w:rsid w:val="00563AFC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C6CFC"/>
    <w:rsid w:val="005E4302"/>
    <w:rsid w:val="005E5397"/>
    <w:rsid w:val="005F5265"/>
    <w:rsid w:val="00600A1D"/>
    <w:rsid w:val="00601B01"/>
    <w:rsid w:val="00601F87"/>
    <w:rsid w:val="00617747"/>
    <w:rsid w:val="006200BC"/>
    <w:rsid w:val="00621E21"/>
    <w:rsid w:val="0062369E"/>
    <w:rsid w:val="00625311"/>
    <w:rsid w:val="00630AE9"/>
    <w:rsid w:val="006337DF"/>
    <w:rsid w:val="0063488F"/>
    <w:rsid w:val="00636EF6"/>
    <w:rsid w:val="00637578"/>
    <w:rsid w:val="0064360A"/>
    <w:rsid w:val="00644397"/>
    <w:rsid w:val="006508B7"/>
    <w:rsid w:val="00665218"/>
    <w:rsid w:val="00680825"/>
    <w:rsid w:val="00683FBD"/>
    <w:rsid w:val="00685100"/>
    <w:rsid w:val="006919BE"/>
    <w:rsid w:val="00695A76"/>
    <w:rsid w:val="006B4F3D"/>
    <w:rsid w:val="006C0B3E"/>
    <w:rsid w:val="006C0D39"/>
    <w:rsid w:val="006C1EA5"/>
    <w:rsid w:val="006C4A43"/>
    <w:rsid w:val="006C7CF8"/>
    <w:rsid w:val="006D1813"/>
    <w:rsid w:val="006D3A50"/>
    <w:rsid w:val="006D5171"/>
    <w:rsid w:val="006D744B"/>
    <w:rsid w:val="006E058C"/>
    <w:rsid w:val="006E1D36"/>
    <w:rsid w:val="006E41A7"/>
    <w:rsid w:val="006E5BC1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0985"/>
    <w:rsid w:val="007559AC"/>
    <w:rsid w:val="00757B76"/>
    <w:rsid w:val="007605D1"/>
    <w:rsid w:val="00762BAD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B2EA7"/>
    <w:rsid w:val="007B3EA6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7F358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47BAD"/>
    <w:rsid w:val="00850973"/>
    <w:rsid w:val="00857597"/>
    <w:rsid w:val="00865728"/>
    <w:rsid w:val="008728C4"/>
    <w:rsid w:val="00873274"/>
    <w:rsid w:val="0087386C"/>
    <w:rsid w:val="00873A3A"/>
    <w:rsid w:val="00874976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0F9E"/>
    <w:rsid w:val="008C23E7"/>
    <w:rsid w:val="008C4560"/>
    <w:rsid w:val="008C73A8"/>
    <w:rsid w:val="008E0B1D"/>
    <w:rsid w:val="008E7E49"/>
    <w:rsid w:val="008F1554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44C97"/>
    <w:rsid w:val="009560E2"/>
    <w:rsid w:val="00956A10"/>
    <w:rsid w:val="00957894"/>
    <w:rsid w:val="009619BF"/>
    <w:rsid w:val="00961DDB"/>
    <w:rsid w:val="00963E14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94474"/>
    <w:rsid w:val="00994EC5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6F0E"/>
    <w:rsid w:val="009D76BC"/>
    <w:rsid w:val="009E5E22"/>
    <w:rsid w:val="009F6508"/>
    <w:rsid w:val="00A009A8"/>
    <w:rsid w:val="00A05470"/>
    <w:rsid w:val="00A05CDF"/>
    <w:rsid w:val="00A05D62"/>
    <w:rsid w:val="00A10DC6"/>
    <w:rsid w:val="00A11276"/>
    <w:rsid w:val="00A149BD"/>
    <w:rsid w:val="00A16327"/>
    <w:rsid w:val="00A237A7"/>
    <w:rsid w:val="00A24D1D"/>
    <w:rsid w:val="00A26092"/>
    <w:rsid w:val="00A26603"/>
    <w:rsid w:val="00A27B59"/>
    <w:rsid w:val="00A406E7"/>
    <w:rsid w:val="00A42F6B"/>
    <w:rsid w:val="00A4677A"/>
    <w:rsid w:val="00A46C60"/>
    <w:rsid w:val="00A51F48"/>
    <w:rsid w:val="00A571C2"/>
    <w:rsid w:val="00A6156C"/>
    <w:rsid w:val="00A8332F"/>
    <w:rsid w:val="00A83AD4"/>
    <w:rsid w:val="00A85817"/>
    <w:rsid w:val="00A92C9E"/>
    <w:rsid w:val="00A95C4A"/>
    <w:rsid w:val="00A97C66"/>
    <w:rsid w:val="00AA5680"/>
    <w:rsid w:val="00AA6B1A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306"/>
    <w:rsid w:val="00AD695B"/>
    <w:rsid w:val="00AE5C9B"/>
    <w:rsid w:val="00AF208D"/>
    <w:rsid w:val="00AF48A1"/>
    <w:rsid w:val="00AF61DA"/>
    <w:rsid w:val="00B00DAB"/>
    <w:rsid w:val="00B0287D"/>
    <w:rsid w:val="00B03676"/>
    <w:rsid w:val="00B05592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037F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6347"/>
    <w:rsid w:val="00BA06F3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68D1"/>
    <w:rsid w:val="00BE7A99"/>
    <w:rsid w:val="00BF0664"/>
    <w:rsid w:val="00BF1C6C"/>
    <w:rsid w:val="00BF752B"/>
    <w:rsid w:val="00C066D4"/>
    <w:rsid w:val="00C11A27"/>
    <w:rsid w:val="00C24791"/>
    <w:rsid w:val="00C24E11"/>
    <w:rsid w:val="00C25375"/>
    <w:rsid w:val="00C259CA"/>
    <w:rsid w:val="00C32B02"/>
    <w:rsid w:val="00C3311D"/>
    <w:rsid w:val="00C34A97"/>
    <w:rsid w:val="00C36C4C"/>
    <w:rsid w:val="00C4258E"/>
    <w:rsid w:val="00C46109"/>
    <w:rsid w:val="00C507EA"/>
    <w:rsid w:val="00C5459C"/>
    <w:rsid w:val="00C547DC"/>
    <w:rsid w:val="00C54A72"/>
    <w:rsid w:val="00C57395"/>
    <w:rsid w:val="00C604EE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A7322"/>
    <w:rsid w:val="00CB61CA"/>
    <w:rsid w:val="00CC1D3F"/>
    <w:rsid w:val="00CC7F14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26FC"/>
    <w:rsid w:val="00D45A2E"/>
    <w:rsid w:val="00D5039B"/>
    <w:rsid w:val="00D5366A"/>
    <w:rsid w:val="00D55D0E"/>
    <w:rsid w:val="00D61B96"/>
    <w:rsid w:val="00D64AD5"/>
    <w:rsid w:val="00D65A2D"/>
    <w:rsid w:val="00D71C54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4BA5"/>
    <w:rsid w:val="00DD561A"/>
    <w:rsid w:val="00DD6C5A"/>
    <w:rsid w:val="00DE0AFB"/>
    <w:rsid w:val="00DE0F39"/>
    <w:rsid w:val="00DE5F1D"/>
    <w:rsid w:val="00DE7EBF"/>
    <w:rsid w:val="00E016BC"/>
    <w:rsid w:val="00E021DA"/>
    <w:rsid w:val="00E03113"/>
    <w:rsid w:val="00E10C46"/>
    <w:rsid w:val="00E11FEF"/>
    <w:rsid w:val="00E14959"/>
    <w:rsid w:val="00E21DEC"/>
    <w:rsid w:val="00E24EEF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76E50"/>
    <w:rsid w:val="00E81A8E"/>
    <w:rsid w:val="00E8230A"/>
    <w:rsid w:val="00E8309E"/>
    <w:rsid w:val="00E837B0"/>
    <w:rsid w:val="00E84FBB"/>
    <w:rsid w:val="00E876F9"/>
    <w:rsid w:val="00E920C9"/>
    <w:rsid w:val="00E94EE1"/>
    <w:rsid w:val="00EA6434"/>
    <w:rsid w:val="00EA795B"/>
    <w:rsid w:val="00EB2B68"/>
    <w:rsid w:val="00EB2E6F"/>
    <w:rsid w:val="00EB360C"/>
    <w:rsid w:val="00EB4017"/>
    <w:rsid w:val="00EB7313"/>
    <w:rsid w:val="00ED039E"/>
    <w:rsid w:val="00ED2F67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7829"/>
    <w:rsid w:val="00F7123E"/>
    <w:rsid w:val="00F731EC"/>
    <w:rsid w:val="00F82A2B"/>
    <w:rsid w:val="00F82BA8"/>
    <w:rsid w:val="00F87CD0"/>
    <w:rsid w:val="00F94046"/>
    <w:rsid w:val="00FA0B41"/>
    <w:rsid w:val="00FA29BE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C454-64BC-410E-9660-1F543C43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2641</Words>
  <Characters>15849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Magdalena Ucinek</cp:lastModifiedBy>
  <cp:revision>3</cp:revision>
  <cp:lastPrinted>2017-03-27T09:49:00Z</cp:lastPrinted>
  <dcterms:created xsi:type="dcterms:W3CDTF">2021-07-15T14:10:00Z</dcterms:created>
  <dcterms:modified xsi:type="dcterms:W3CDTF">2021-07-15T16:38:00Z</dcterms:modified>
</cp:coreProperties>
</file>